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1" w:rsidRDefault="00A93EE9" w:rsidP="007F4CE1">
      <w:pPr>
        <w:ind w:left="567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pict w14:anchorId="028FD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D57229" w:rsidRDefault="00D57229" w:rsidP="00D57229">
      <w:pPr>
        <w:ind w:left="567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1BAE">
        <w:rPr>
          <w:rFonts w:ascii="Bookman Old Style" w:hAnsi="Bookman Old Style"/>
          <w:b/>
          <w:color w:val="FF0000"/>
          <w:sz w:val="28"/>
          <w:szCs w:val="28"/>
        </w:rPr>
        <w:t>ЧТО ТАКОЕ ПРОФСОЮЗ?</w:t>
      </w:r>
      <w:r w:rsidR="007F4CE1" w:rsidRPr="007F4CE1">
        <w:t xml:space="preserve"> </w:t>
      </w:r>
    </w:p>
    <w:p w:rsidR="007F4CE1" w:rsidRDefault="00A93EE9" w:rsidP="00D57229">
      <w:pPr>
        <w:ind w:left="567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pict>
          <v:shape id="_x0000_i1026" type="#_x0000_t75" style="width:324.75pt;height:243.75pt">
            <v:imagedata r:id="rId7" o:title="111"/>
          </v:shape>
        </w:pict>
      </w:r>
    </w:p>
    <w:p w:rsidR="007F4CE1" w:rsidRDefault="007F4CE1" w:rsidP="00D57229">
      <w:pPr>
        <w:ind w:left="567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7F4CE1" w:rsidRPr="004C1BAE" w:rsidRDefault="007F4CE1" w:rsidP="00D57229">
      <w:pPr>
        <w:ind w:left="567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ВМЕСТЕ МЫ СИЛА!!!</w:t>
      </w:r>
    </w:p>
    <w:p w:rsidR="00D57229" w:rsidRPr="004C1BAE" w:rsidRDefault="00D57229" w:rsidP="00D57229">
      <w:pPr>
        <w:ind w:left="567"/>
        <w:jc w:val="center"/>
        <w:rPr>
          <w:rFonts w:ascii="Bookman Old Style" w:hAnsi="Bookman Old Style"/>
          <w:b/>
          <w:sz w:val="12"/>
          <w:szCs w:val="12"/>
        </w:rPr>
      </w:pPr>
    </w:p>
    <w:p w:rsidR="00D57229" w:rsidRPr="00220A4A" w:rsidRDefault="00D57229" w:rsidP="00D57229">
      <w:pPr>
        <w:pStyle w:val="1"/>
        <w:ind w:left="0" w:firstLine="720"/>
        <w:rPr>
          <w:rFonts w:ascii="Bookman Old Style" w:hAnsi="Bookman Old Style"/>
          <w:i w:val="0"/>
          <w:color w:val="1F497D"/>
          <w:szCs w:val="24"/>
        </w:rPr>
      </w:pPr>
      <w:r w:rsidRPr="00220A4A">
        <w:rPr>
          <w:rFonts w:ascii="Bookman Old Style" w:hAnsi="Bookman Old Style"/>
          <w:i w:val="0"/>
          <w:color w:val="1F497D"/>
          <w:szCs w:val="24"/>
        </w:rPr>
        <w:t>«</w:t>
      </w:r>
      <w:r w:rsidR="007F4CE1">
        <w:rPr>
          <w:rFonts w:ascii="Bookman Old Style" w:hAnsi="Bookman Old Style"/>
          <w:i w:val="0"/>
          <w:color w:val="1F497D"/>
          <w:szCs w:val="24"/>
        </w:rPr>
        <w:t xml:space="preserve">Карельская республиканская организация Общероссийского профсоюза работников жизнеобеспечения </w:t>
      </w:r>
      <w:r w:rsidRPr="00220A4A">
        <w:rPr>
          <w:rFonts w:ascii="Bookman Old Style" w:hAnsi="Bookman Old Style"/>
          <w:i w:val="0"/>
          <w:color w:val="1F497D"/>
          <w:szCs w:val="24"/>
        </w:rPr>
        <w:t xml:space="preserve">– добровольное объединение </w:t>
      </w:r>
      <w:r w:rsidR="00DE264C" w:rsidRPr="00220A4A">
        <w:rPr>
          <w:rFonts w:ascii="Bookman Old Style" w:hAnsi="Bookman Old Style"/>
          <w:i w:val="0"/>
          <w:color w:val="1F497D"/>
          <w:szCs w:val="24"/>
        </w:rPr>
        <w:t xml:space="preserve"> членов </w:t>
      </w:r>
      <w:r w:rsidR="007F4CE1">
        <w:rPr>
          <w:rFonts w:ascii="Bookman Old Style" w:hAnsi="Bookman Old Style"/>
          <w:i w:val="0"/>
          <w:color w:val="1F497D"/>
          <w:szCs w:val="24"/>
        </w:rPr>
        <w:t>отраслевого профсоюза</w:t>
      </w:r>
      <w:r w:rsidR="00DE264C" w:rsidRPr="00220A4A">
        <w:rPr>
          <w:rFonts w:ascii="Bookman Old Style" w:hAnsi="Bookman Old Style"/>
          <w:i w:val="0"/>
          <w:color w:val="1F497D"/>
          <w:szCs w:val="24"/>
        </w:rPr>
        <w:t>, состоящих на профсоюзном учете в первичных организациях профсоюза, осуществляющих свою деятельност</w:t>
      </w:r>
      <w:r w:rsidR="007F4CE1">
        <w:rPr>
          <w:rFonts w:ascii="Bookman Old Style" w:hAnsi="Bookman Old Style"/>
          <w:i w:val="0"/>
          <w:color w:val="1F497D"/>
          <w:szCs w:val="24"/>
        </w:rPr>
        <w:t>ь на территории Республики Карелия</w:t>
      </w:r>
      <w:r w:rsidR="00DE264C" w:rsidRPr="00220A4A">
        <w:rPr>
          <w:rFonts w:ascii="Bookman Old Style" w:hAnsi="Bookman Old Style"/>
          <w:i w:val="0"/>
          <w:color w:val="1F497D"/>
          <w:szCs w:val="24"/>
        </w:rPr>
        <w:t>».</w:t>
      </w:r>
    </w:p>
    <w:p w:rsidR="006F675A" w:rsidRPr="004C1BAE" w:rsidRDefault="006F675A" w:rsidP="00D5722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D57229" w:rsidRPr="004C1BAE" w:rsidRDefault="00D57229" w:rsidP="00D5722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1BAE">
        <w:rPr>
          <w:rFonts w:ascii="Bookman Old Style" w:hAnsi="Bookman Old Style"/>
          <w:b/>
          <w:color w:val="FF0000"/>
          <w:sz w:val="28"/>
          <w:szCs w:val="28"/>
        </w:rPr>
        <w:t>ЧТО ДЕЛАЕТ ПРОФСОЮЗ?</w:t>
      </w:r>
    </w:p>
    <w:p w:rsidR="00D57229" w:rsidRPr="004C1BAE" w:rsidRDefault="00D57229" w:rsidP="00D57229">
      <w:pPr>
        <w:ind w:firstLine="708"/>
        <w:jc w:val="both"/>
        <w:rPr>
          <w:rFonts w:ascii="Bookman Old Style" w:hAnsi="Bookman Old Style"/>
          <w:b/>
          <w:sz w:val="12"/>
          <w:szCs w:val="12"/>
        </w:rPr>
      </w:pPr>
    </w:p>
    <w:p w:rsidR="00D57229" w:rsidRPr="00220A4A" w:rsidRDefault="00D57229" w:rsidP="00D57229">
      <w:pPr>
        <w:ind w:left="1260"/>
        <w:rPr>
          <w:rFonts w:ascii="Bookman Old Style" w:hAnsi="Bookman Old Style"/>
          <w:b/>
          <w:color w:val="1F497D"/>
        </w:rPr>
      </w:pPr>
      <w:proofErr w:type="gramStart"/>
      <w:r w:rsidRPr="004C1BAE">
        <w:rPr>
          <w:rFonts w:ascii="Bookman Old Style" w:hAnsi="Bookman Old Style"/>
          <w:b/>
          <w:color w:val="FF0000"/>
          <w:sz w:val="40"/>
          <w:szCs w:val="40"/>
        </w:rPr>
        <w:t>П</w:t>
      </w:r>
      <w:proofErr w:type="gramEnd"/>
      <w:r w:rsidR="004C1BAE" w:rsidRPr="004C1BA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220A4A">
        <w:rPr>
          <w:rFonts w:ascii="Bookman Old Style" w:hAnsi="Bookman Old Style"/>
          <w:b/>
          <w:color w:val="1F497D"/>
        </w:rPr>
        <w:t>ротягивает руку помощи!</w:t>
      </w:r>
    </w:p>
    <w:p w:rsidR="00D57229" w:rsidRPr="00220A4A" w:rsidRDefault="00D57229" w:rsidP="00D57229">
      <w:pPr>
        <w:ind w:left="1260"/>
        <w:rPr>
          <w:rFonts w:ascii="Bookman Old Style" w:hAnsi="Bookman Old Style"/>
          <w:b/>
          <w:color w:val="1F497D"/>
        </w:rPr>
      </w:pPr>
      <w:proofErr w:type="gramStart"/>
      <w:r w:rsidRPr="004C1BAE">
        <w:rPr>
          <w:rFonts w:ascii="Bookman Old Style" w:hAnsi="Bookman Old Style"/>
          <w:b/>
          <w:color w:val="FF0000"/>
          <w:sz w:val="40"/>
          <w:szCs w:val="40"/>
        </w:rPr>
        <w:t>Р</w:t>
      </w:r>
      <w:proofErr w:type="gramEnd"/>
      <w:r w:rsidR="004C1BAE" w:rsidRPr="004C1BA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220A4A">
        <w:rPr>
          <w:rFonts w:ascii="Bookman Old Style" w:hAnsi="Bookman Old Style"/>
          <w:b/>
          <w:color w:val="1F497D"/>
        </w:rPr>
        <w:t>ешает социальные проблемы!</w:t>
      </w:r>
    </w:p>
    <w:p w:rsidR="00D57229" w:rsidRPr="004C1BAE" w:rsidRDefault="00D57229" w:rsidP="00D57229">
      <w:pPr>
        <w:ind w:left="1260"/>
        <w:rPr>
          <w:rFonts w:ascii="Bookman Old Style" w:hAnsi="Bookman Old Style"/>
          <w:color w:val="0000FF"/>
        </w:rPr>
      </w:pPr>
      <w:proofErr w:type="gramStart"/>
      <w:r w:rsidRPr="004C1BAE">
        <w:rPr>
          <w:rFonts w:ascii="Bookman Old Style" w:hAnsi="Bookman Old Style"/>
          <w:b/>
          <w:color w:val="FF0000"/>
          <w:sz w:val="40"/>
          <w:szCs w:val="40"/>
        </w:rPr>
        <w:t>О</w:t>
      </w:r>
      <w:r w:rsidR="004C1BAE" w:rsidRPr="004C1BA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220A4A">
        <w:rPr>
          <w:rFonts w:ascii="Bookman Old Style" w:hAnsi="Bookman Old Style"/>
          <w:b/>
          <w:color w:val="1F497D"/>
        </w:rPr>
        <w:t>тстаивает</w:t>
      </w:r>
      <w:proofErr w:type="gramEnd"/>
      <w:r w:rsidRPr="00220A4A">
        <w:rPr>
          <w:rFonts w:ascii="Bookman Old Style" w:hAnsi="Bookman Old Style"/>
          <w:b/>
          <w:color w:val="1F497D"/>
        </w:rPr>
        <w:t xml:space="preserve"> права и интересы человека труда!</w:t>
      </w:r>
    </w:p>
    <w:p w:rsidR="00D57229" w:rsidRPr="004C1BAE" w:rsidRDefault="00D57229" w:rsidP="00D57229">
      <w:pPr>
        <w:ind w:left="1260"/>
        <w:rPr>
          <w:rFonts w:ascii="Bookman Old Style" w:hAnsi="Bookman Old Style"/>
          <w:color w:val="0000FF"/>
        </w:rPr>
      </w:pPr>
      <w:r w:rsidRPr="004C1BAE">
        <w:rPr>
          <w:rFonts w:ascii="Bookman Old Style" w:hAnsi="Bookman Old Style"/>
          <w:b/>
          <w:color w:val="FF0000"/>
          <w:sz w:val="40"/>
          <w:szCs w:val="40"/>
        </w:rPr>
        <w:t>Ф</w:t>
      </w:r>
      <w:r w:rsidR="004C1BAE" w:rsidRPr="004C1BA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220A4A">
        <w:rPr>
          <w:rFonts w:ascii="Bookman Old Style" w:hAnsi="Bookman Old Style"/>
          <w:b/>
          <w:color w:val="1F497D"/>
        </w:rPr>
        <w:t>ормирует основные требования к работодателю!</w:t>
      </w:r>
    </w:p>
    <w:p w:rsidR="00D57229" w:rsidRPr="00220A4A" w:rsidRDefault="00D57229" w:rsidP="00D57229">
      <w:pPr>
        <w:ind w:left="1260"/>
        <w:rPr>
          <w:rFonts w:ascii="Bookman Old Style" w:hAnsi="Bookman Old Style"/>
          <w:b/>
          <w:color w:val="1F497D"/>
        </w:rPr>
      </w:pPr>
      <w:r w:rsidRPr="004C1BAE">
        <w:rPr>
          <w:rFonts w:ascii="Bookman Old Style" w:hAnsi="Bookman Old Style"/>
          <w:b/>
          <w:color w:val="FF0000"/>
          <w:sz w:val="40"/>
          <w:szCs w:val="40"/>
        </w:rPr>
        <w:t>С</w:t>
      </w:r>
      <w:r w:rsidR="004C1BAE" w:rsidRPr="004C1BA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220A4A">
        <w:rPr>
          <w:rFonts w:ascii="Bookman Old Style" w:hAnsi="Bookman Old Style"/>
          <w:b/>
          <w:color w:val="1F497D"/>
        </w:rPr>
        <w:t>одействует росту заработной платы!</w:t>
      </w:r>
    </w:p>
    <w:p w:rsidR="00D57229" w:rsidRPr="004C1BAE" w:rsidRDefault="00D57229" w:rsidP="00D57229">
      <w:pPr>
        <w:ind w:left="1260"/>
        <w:rPr>
          <w:rFonts w:ascii="Bookman Old Style" w:hAnsi="Bookman Old Style"/>
          <w:color w:val="0000FF"/>
        </w:rPr>
      </w:pPr>
      <w:r w:rsidRPr="004C1BAE">
        <w:rPr>
          <w:rFonts w:ascii="Bookman Old Style" w:hAnsi="Bookman Old Style"/>
          <w:b/>
          <w:color w:val="FF0000"/>
          <w:sz w:val="40"/>
          <w:szCs w:val="40"/>
        </w:rPr>
        <w:t>О</w:t>
      </w:r>
      <w:r w:rsidR="004C1BAE" w:rsidRPr="004C1BA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220A4A">
        <w:rPr>
          <w:rFonts w:ascii="Bookman Old Style" w:hAnsi="Bookman Old Style"/>
          <w:b/>
          <w:color w:val="1F497D"/>
        </w:rPr>
        <w:t>существляет представительство интересов в суде!</w:t>
      </w:r>
    </w:p>
    <w:p w:rsidR="00D57229" w:rsidRPr="004C1BAE" w:rsidRDefault="00D57229" w:rsidP="00D57229">
      <w:pPr>
        <w:ind w:left="1260"/>
        <w:rPr>
          <w:rFonts w:ascii="Bookman Old Style" w:hAnsi="Bookman Old Style"/>
          <w:color w:val="0000FF"/>
        </w:rPr>
      </w:pPr>
      <w:r w:rsidRPr="004C1BAE">
        <w:rPr>
          <w:rFonts w:ascii="Bookman Old Style" w:hAnsi="Bookman Old Style"/>
          <w:b/>
          <w:color w:val="FF0000"/>
          <w:sz w:val="40"/>
          <w:szCs w:val="40"/>
        </w:rPr>
        <w:t>Ю</w:t>
      </w:r>
      <w:r w:rsidR="004C1BAE" w:rsidRPr="004C1BA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220A4A">
        <w:rPr>
          <w:rFonts w:ascii="Bookman Old Style" w:hAnsi="Bookman Old Style"/>
          <w:b/>
          <w:color w:val="1F497D"/>
        </w:rPr>
        <w:t>ридически поддерживает и защищает!</w:t>
      </w:r>
    </w:p>
    <w:p w:rsidR="00D57229" w:rsidRPr="004C1BAE" w:rsidRDefault="00D57229" w:rsidP="00D57229">
      <w:pPr>
        <w:ind w:left="1260"/>
        <w:rPr>
          <w:rFonts w:ascii="Bookman Old Style" w:hAnsi="Bookman Old Style"/>
          <w:color w:val="0000FF"/>
        </w:rPr>
      </w:pPr>
      <w:r w:rsidRPr="004C1BAE">
        <w:rPr>
          <w:rFonts w:ascii="Bookman Old Style" w:hAnsi="Bookman Old Style"/>
          <w:b/>
          <w:color w:val="FF0000"/>
          <w:sz w:val="40"/>
          <w:szCs w:val="40"/>
        </w:rPr>
        <w:t>З</w:t>
      </w:r>
      <w:r w:rsidR="004C1BAE" w:rsidRPr="004C1BAE">
        <w:rPr>
          <w:rFonts w:ascii="Bookman Old Style" w:hAnsi="Bookman Old Style"/>
          <w:b/>
          <w:color w:val="FF0000"/>
          <w:sz w:val="40"/>
          <w:szCs w:val="40"/>
        </w:rPr>
        <w:t xml:space="preserve"> </w:t>
      </w:r>
      <w:r w:rsidRPr="00220A4A">
        <w:rPr>
          <w:rFonts w:ascii="Bookman Old Style" w:hAnsi="Bookman Old Style"/>
          <w:b/>
          <w:color w:val="1F497D"/>
        </w:rPr>
        <w:t>нает, что делать!</w:t>
      </w:r>
    </w:p>
    <w:p w:rsidR="00D57229" w:rsidRPr="004C1BAE" w:rsidRDefault="00D57229" w:rsidP="00D57229">
      <w:pPr>
        <w:rPr>
          <w:rFonts w:ascii="Bookman Old Style" w:hAnsi="Bookman Old Style"/>
          <w:sz w:val="12"/>
          <w:szCs w:val="12"/>
        </w:rPr>
      </w:pPr>
    </w:p>
    <w:p w:rsidR="006B7CC8" w:rsidRDefault="006B7CC8" w:rsidP="00D5722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FD2EF9" w:rsidRDefault="00FD2EF9" w:rsidP="00D5722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D57229" w:rsidRPr="004C1BAE" w:rsidRDefault="00D57229" w:rsidP="00D5722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1BAE">
        <w:rPr>
          <w:rFonts w:ascii="Bookman Old Style" w:hAnsi="Bookman Old Style"/>
          <w:b/>
          <w:color w:val="FF0000"/>
          <w:sz w:val="28"/>
          <w:szCs w:val="28"/>
        </w:rPr>
        <w:lastRenderedPageBreak/>
        <w:t>ЗАЧЕМ НУЖЕН ПРОФСОЮЗ?</w:t>
      </w:r>
    </w:p>
    <w:p w:rsidR="00D57229" w:rsidRPr="004C1BAE" w:rsidRDefault="00D57229" w:rsidP="00D57229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D57229" w:rsidRPr="004C1BAE" w:rsidRDefault="00D57229" w:rsidP="00D57229">
      <w:pPr>
        <w:rPr>
          <w:rFonts w:ascii="Bookman Old Style" w:hAnsi="Bookman Old Style"/>
          <w:sz w:val="12"/>
          <w:szCs w:val="12"/>
        </w:rPr>
      </w:pPr>
    </w:p>
    <w:p w:rsidR="00D57229" w:rsidRPr="00220A4A" w:rsidRDefault="0039228A" w:rsidP="0039228A">
      <w:pPr>
        <w:jc w:val="both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 xml:space="preserve">Основной целью </w:t>
      </w:r>
      <w:r w:rsidR="007F4CE1">
        <w:rPr>
          <w:rFonts w:ascii="Bookman Old Style" w:hAnsi="Bookman Old Style"/>
          <w:b/>
          <w:color w:val="1F497D"/>
        </w:rPr>
        <w:t>КРО</w:t>
      </w:r>
      <w:r w:rsidRPr="00220A4A">
        <w:rPr>
          <w:rFonts w:ascii="Bookman Old Style" w:hAnsi="Bookman Old Style"/>
          <w:b/>
          <w:color w:val="1F497D"/>
        </w:rPr>
        <w:t xml:space="preserve"> Профсоюза</w:t>
      </w:r>
      <w:r w:rsidR="007F4CE1">
        <w:rPr>
          <w:rFonts w:ascii="Bookman Old Style" w:hAnsi="Bookman Old Style"/>
          <w:b/>
          <w:color w:val="1F497D"/>
        </w:rPr>
        <w:t>,</w:t>
      </w:r>
      <w:r w:rsidRPr="00220A4A">
        <w:rPr>
          <w:rFonts w:ascii="Bookman Old Style" w:hAnsi="Bookman Old Style"/>
          <w:b/>
          <w:color w:val="1F497D"/>
        </w:rPr>
        <w:t xml:space="preserve"> является реализация уставных целей и задач профсоюза по представительству и защите индивидуальных и коллективных социально-трудовых прав и профессиональных интересов членов профсоюза в </w:t>
      </w:r>
      <w:r w:rsidR="007F4CE1">
        <w:rPr>
          <w:rFonts w:ascii="Bookman Old Style" w:hAnsi="Bookman Old Style"/>
          <w:b/>
          <w:color w:val="1F497D"/>
        </w:rPr>
        <w:t>Республике Карелия</w:t>
      </w:r>
      <w:r w:rsidRPr="00220A4A">
        <w:rPr>
          <w:rFonts w:ascii="Bookman Old Style" w:hAnsi="Bookman Old Style"/>
          <w:b/>
          <w:color w:val="1F497D"/>
        </w:rPr>
        <w:t xml:space="preserve"> при взаимодействии с органами государственной власти, органами  местного самоуправления, работодателями и их объединениями, общественными и иными организациями.</w:t>
      </w:r>
    </w:p>
    <w:p w:rsidR="004C1BAE" w:rsidRPr="004C1BAE" w:rsidRDefault="004C1BAE" w:rsidP="000C5802">
      <w:pPr>
        <w:pStyle w:val="a3"/>
        <w:spacing w:after="0" w:afterAutospacing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4C1BAE">
        <w:rPr>
          <w:rFonts w:ascii="Bookman Old Style" w:hAnsi="Bookman Old Style"/>
        </w:rPr>
        <w:br/>
      </w:r>
      <w:r w:rsidRPr="004C1BAE">
        <w:rPr>
          <w:rFonts w:ascii="Bookman Old Style" w:hAnsi="Bookman Old Style"/>
          <w:b/>
          <w:color w:val="FF0000"/>
          <w:sz w:val="28"/>
          <w:szCs w:val="28"/>
        </w:rPr>
        <w:t>Ч</w:t>
      </w:r>
      <w:r w:rsidR="000C5802">
        <w:rPr>
          <w:rFonts w:ascii="Bookman Old Style" w:hAnsi="Bookman Old Style"/>
          <w:b/>
          <w:color w:val="FF0000"/>
          <w:sz w:val="28"/>
          <w:szCs w:val="28"/>
        </w:rPr>
        <w:t>ТО ДАЕТ ЧЛЕНСТВО В ПРОФСОЮЗЕ?</w:t>
      </w:r>
    </w:p>
    <w:p w:rsidR="004C1BAE" w:rsidRPr="004C1BAE" w:rsidRDefault="004C1BAE" w:rsidP="004C1BAE">
      <w:pPr>
        <w:pStyle w:val="a3"/>
        <w:spacing w:before="0" w:beforeAutospacing="0" w:after="0" w:afterAutospacing="0"/>
        <w:rPr>
          <w:rFonts w:ascii="Bookman Old Style" w:hAnsi="Bookman Old Style"/>
          <w:b/>
          <w:color w:val="FF0000"/>
          <w:sz w:val="28"/>
          <w:szCs w:val="28"/>
        </w:rPr>
      </w:pPr>
    </w:p>
    <w:p w:rsidR="000C5802" w:rsidRPr="00220A4A" w:rsidRDefault="000C5802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 xml:space="preserve"> Возможность коллективно отстаивать социально-трудовые права и интересы работников, добиваться справедливой, своевременной оплаты и безопасных условий труда, дополнительных социальных гарантий.</w:t>
      </w:r>
    </w:p>
    <w:p w:rsidR="000C5802" w:rsidRPr="00220A4A" w:rsidRDefault="000C5802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Индивидуальную защиту при реализации положений коллективного договора.</w:t>
      </w:r>
    </w:p>
    <w:p w:rsidR="00AF498A" w:rsidRPr="00220A4A" w:rsidRDefault="00AF498A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Содействия занятости, недопущение противозаконных увольнений работников.</w:t>
      </w:r>
    </w:p>
    <w:p w:rsidR="00AF498A" w:rsidRPr="00220A4A" w:rsidRDefault="00AF498A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Бесплатные юридические консультации и помощь по социально-трудовым вопросам.</w:t>
      </w:r>
    </w:p>
    <w:p w:rsidR="00AF498A" w:rsidRPr="00220A4A" w:rsidRDefault="00AF498A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Бесплатное представительство интересов работника Профсоюзом в комиссии по трудовым спорам и спорам в суде.</w:t>
      </w:r>
    </w:p>
    <w:p w:rsidR="00AF498A" w:rsidRPr="00220A4A" w:rsidRDefault="00AF498A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Профсоюзный контроль за соблюдением законодательства о труде и по охране труда.</w:t>
      </w:r>
    </w:p>
    <w:p w:rsidR="00AF498A" w:rsidRPr="00220A4A" w:rsidRDefault="00AF498A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Возможность коллективных защитных действий (пике</w:t>
      </w:r>
      <w:r w:rsidR="007F4CE1">
        <w:rPr>
          <w:rFonts w:ascii="Bookman Old Style" w:hAnsi="Bookman Old Style"/>
          <w:b/>
          <w:color w:val="1F497D"/>
        </w:rPr>
        <w:t>ты, митинги, шествия</w:t>
      </w:r>
      <w:r w:rsidRPr="00220A4A">
        <w:rPr>
          <w:rFonts w:ascii="Bookman Old Style" w:hAnsi="Bookman Old Style"/>
          <w:b/>
          <w:color w:val="1F497D"/>
        </w:rPr>
        <w:t>).</w:t>
      </w:r>
    </w:p>
    <w:p w:rsidR="00AF498A" w:rsidRPr="00220A4A" w:rsidRDefault="00AF498A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Возможность повышения знаний через систему профсоюзного образования.</w:t>
      </w:r>
    </w:p>
    <w:p w:rsidR="00F80EE9" w:rsidRPr="00220A4A" w:rsidRDefault="00AF498A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Получение информации по всем интересующим вопроса</w:t>
      </w:r>
      <w:r w:rsidR="00F80EE9" w:rsidRPr="00220A4A">
        <w:rPr>
          <w:rFonts w:ascii="Bookman Old Style" w:hAnsi="Bookman Old Style"/>
          <w:b/>
          <w:color w:val="1F497D"/>
        </w:rPr>
        <w:t>м через</w:t>
      </w:r>
      <w:r w:rsidR="007F4CE1">
        <w:rPr>
          <w:rFonts w:ascii="Bookman Old Style" w:hAnsi="Bookman Old Style"/>
          <w:b/>
          <w:color w:val="1F497D"/>
        </w:rPr>
        <w:t xml:space="preserve"> Профсоюз и его информационные ресурсы</w:t>
      </w:r>
      <w:r w:rsidR="00F80EE9" w:rsidRPr="00220A4A">
        <w:rPr>
          <w:rFonts w:ascii="Bookman Old Style" w:hAnsi="Bookman Old Style"/>
          <w:b/>
          <w:color w:val="1F497D"/>
        </w:rPr>
        <w:t>.</w:t>
      </w:r>
    </w:p>
    <w:p w:rsidR="00AF498A" w:rsidRPr="00220A4A" w:rsidRDefault="00F80EE9" w:rsidP="00D073D3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 xml:space="preserve">Содействие Профсоюза в получении скидки на </w:t>
      </w:r>
      <w:r w:rsidR="007F4CE1">
        <w:rPr>
          <w:rFonts w:ascii="Bookman Old Style" w:hAnsi="Bookman Old Style"/>
          <w:b/>
          <w:color w:val="1F497D"/>
        </w:rPr>
        <w:t>путевки в профсоюзные здравницы РФ и Республики Карелия.</w:t>
      </w:r>
    </w:p>
    <w:p w:rsidR="00F80EE9" w:rsidRPr="00220A4A" w:rsidRDefault="00F80EE9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Возможность участия в культурных и спортивных мероприятиях, организуемых Профсоюзом.</w:t>
      </w:r>
    </w:p>
    <w:p w:rsidR="00F80EE9" w:rsidRPr="00220A4A" w:rsidRDefault="00F80EE9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Консультации, помощь в сложных жизненных ситуациях.</w:t>
      </w:r>
    </w:p>
    <w:p w:rsidR="00F80EE9" w:rsidRPr="00220A4A" w:rsidRDefault="00F80EE9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Получение материальной помощи из средств Профсоюза.</w:t>
      </w:r>
    </w:p>
    <w:p w:rsidR="00F80EE9" w:rsidRPr="00220A4A" w:rsidRDefault="00F80EE9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Получение профсоюзных наград и поощрений.</w:t>
      </w:r>
    </w:p>
    <w:p w:rsidR="00F80EE9" w:rsidRPr="00220A4A" w:rsidRDefault="00F80EE9" w:rsidP="000C5802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color w:val="1F497D"/>
        </w:rPr>
      </w:pPr>
      <w:r w:rsidRPr="00220A4A">
        <w:rPr>
          <w:rFonts w:ascii="Bookman Old Style" w:hAnsi="Bookman Old Style"/>
          <w:b/>
          <w:color w:val="1F497D"/>
        </w:rPr>
        <w:t>И многое другое.</w:t>
      </w:r>
    </w:p>
    <w:p w:rsidR="00F80EE9" w:rsidRDefault="00F80EE9" w:rsidP="004C1BAE">
      <w:pPr>
        <w:pStyle w:val="a3"/>
        <w:spacing w:before="0" w:beforeAutospacing="0" w:after="0" w:afterAutospacing="0"/>
        <w:ind w:left="75"/>
        <w:rPr>
          <w:rFonts w:ascii="Bookman Old Style" w:hAnsi="Bookman Old Style"/>
          <w:b/>
          <w:color w:val="FF0000"/>
        </w:rPr>
      </w:pPr>
    </w:p>
    <w:p w:rsidR="004C1BAE" w:rsidRPr="00944BAB" w:rsidRDefault="004C1BAE" w:rsidP="004C1BAE">
      <w:pPr>
        <w:pStyle w:val="a3"/>
        <w:spacing w:before="0" w:beforeAutospacing="0" w:after="0" w:afterAutospacing="0"/>
        <w:ind w:left="75"/>
        <w:rPr>
          <w:rFonts w:ascii="Bookman Old Style" w:hAnsi="Bookman Old Style"/>
          <w:b/>
          <w:color w:val="FF0000"/>
        </w:rPr>
      </w:pPr>
      <w:r w:rsidRPr="00944BAB">
        <w:rPr>
          <w:rFonts w:ascii="Bookman Old Style" w:hAnsi="Bookman Old Style"/>
          <w:b/>
          <w:color w:val="FF0000"/>
        </w:rPr>
        <w:t>И все это - при условии уплаты членских взносов в Профсоюз в размере всего 1% заработной платы.</w:t>
      </w:r>
    </w:p>
    <w:p w:rsidR="004C1BAE" w:rsidRPr="004C1BAE" w:rsidRDefault="004C1BAE" w:rsidP="004C1BAE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F80EE9" w:rsidRDefault="00F80EE9" w:rsidP="00D57229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4C1BAE" w:rsidRPr="004C1BAE" w:rsidRDefault="00F80EE9" w:rsidP="00D57229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Один в поле не воин, вместе мы защитим свои права!</w:t>
      </w:r>
    </w:p>
    <w:p w:rsidR="00F92EB5" w:rsidRPr="00FD2EF9" w:rsidRDefault="00835094" w:rsidP="00FD2EF9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835094">
        <w:rPr>
          <w:rFonts w:ascii="Bookman Old Style" w:hAnsi="Bookman Old Style"/>
          <w:b/>
          <w:color w:val="FF0000"/>
          <w:sz w:val="36"/>
          <w:szCs w:val="36"/>
        </w:rPr>
        <w:t>Вступай в наш Профсоюз!</w:t>
      </w:r>
    </w:p>
    <w:p w:rsidR="00F92EB5" w:rsidRDefault="00F92EB5" w:rsidP="00F92EB5">
      <w:pPr>
        <w:jc w:val="right"/>
        <w:rPr>
          <w:rFonts w:ascii="Sylfaen" w:hAnsi="Sylfaen"/>
          <w:b/>
          <w:i/>
          <w:sz w:val="21"/>
          <w:szCs w:val="21"/>
        </w:rPr>
      </w:pPr>
    </w:p>
    <w:p w:rsidR="00F92EB5" w:rsidRDefault="00F92EB5" w:rsidP="007F4CE1">
      <w:pPr>
        <w:rPr>
          <w:b/>
          <w:color w:val="FF0000"/>
          <w:sz w:val="40"/>
          <w:szCs w:val="40"/>
        </w:rPr>
      </w:pPr>
      <w:bookmarkStart w:id="0" w:name="_GoBack"/>
      <w:bookmarkEnd w:id="0"/>
    </w:p>
    <w:sectPr w:rsidR="00F92EB5" w:rsidSect="00FD2EF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8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7E2FB9"/>
    <w:multiLevelType w:val="hybridMultilevel"/>
    <w:tmpl w:val="EF227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D16"/>
    <w:multiLevelType w:val="hybridMultilevel"/>
    <w:tmpl w:val="A6C8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BD9"/>
    <w:multiLevelType w:val="hybridMultilevel"/>
    <w:tmpl w:val="C1DC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7E6A"/>
    <w:multiLevelType w:val="hybridMultilevel"/>
    <w:tmpl w:val="8B5012D4"/>
    <w:lvl w:ilvl="0" w:tplc="96E8C3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7167B2"/>
    <w:multiLevelType w:val="hybridMultilevel"/>
    <w:tmpl w:val="C8F27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0D4A"/>
    <w:multiLevelType w:val="hybridMultilevel"/>
    <w:tmpl w:val="F6E8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429C7"/>
    <w:multiLevelType w:val="hybridMultilevel"/>
    <w:tmpl w:val="D78C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D638D"/>
    <w:multiLevelType w:val="hybridMultilevel"/>
    <w:tmpl w:val="B3CE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4DF3"/>
    <w:multiLevelType w:val="hybridMultilevel"/>
    <w:tmpl w:val="160E7A7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5CB71D3C"/>
    <w:multiLevelType w:val="hybridMultilevel"/>
    <w:tmpl w:val="9FA2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46B"/>
    <w:rsid w:val="000C5802"/>
    <w:rsid w:val="00173B43"/>
    <w:rsid w:val="00220A4A"/>
    <w:rsid w:val="0039228A"/>
    <w:rsid w:val="004C1BAE"/>
    <w:rsid w:val="005D5D74"/>
    <w:rsid w:val="00622A34"/>
    <w:rsid w:val="006B7CC8"/>
    <w:rsid w:val="006F675A"/>
    <w:rsid w:val="007F4CE1"/>
    <w:rsid w:val="00835094"/>
    <w:rsid w:val="009157C4"/>
    <w:rsid w:val="00944BAB"/>
    <w:rsid w:val="009741C5"/>
    <w:rsid w:val="00976ABB"/>
    <w:rsid w:val="00A93EE9"/>
    <w:rsid w:val="00AF498A"/>
    <w:rsid w:val="00B54C61"/>
    <w:rsid w:val="00CF746B"/>
    <w:rsid w:val="00D073D3"/>
    <w:rsid w:val="00D57229"/>
    <w:rsid w:val="00D9376C"/>
    <w:rsid w:val="00DE264C"/>
    <w:rsid w:val="00F80EE9"/>
    <w:rsid w:val="00F90E01"/>
    <w:rsid w:val="00F92EB5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7229"/>
    <w:pPr>
      <w:keepNext/>
      <w:ind w:left="567"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76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5722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0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2011-11-21T05:43:00Z</cp:lastPrinted>
  <dcterms:created xsi:type="dcterms:W3CDTF">2017-02-08T09:32:00Z</dcterms:created>
  <dcterms:modified xsi:type="dcterms:W3CDTF">2017-02-09T13:07:00Z</dcterms:modified>
</cp:coreProperties>
</file>